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40" w:type="dxa"/>
        <w:tblLook w:val="04A0" w:firstRow="1" w:lastRow="0" w:firstColumn="1" w:lastColumn="0" w:noHBand="0" w:noVBand="1"/>
      </w:tblPr>
      <w:tblGrid>
        <w:gridCol w:w="713"/>
        <w:gridCol w:w="1166"/>
        <w:gridCol w:w="779"/>
        <w:gridCol w:w="1119"/>
        <w:gridCol w:w="625"/>
        <w:gridCol w:w="987"/>
        <w:gridCol w:w="776"/>
        <w:gridCol w:w="1317"/>
        <w:gridCol w:w="879"/>
        <w:gridCol w:w="758"/>
        <w:gridCol w:w="1745"/>
        <w:gridCol w:w="842"/>
        <w:gridCol w:w="1134"/>
      </w:tblGrid>
      <w:tr w:rsidR="00791886" w:rsidRPr="00981463" w14:paraId="5F814A2B" w14:textId="77777777" w:rsidTr="00BF2CC1">
        <w:trPr>
          <w:trHeight w:val="390"/>
        </w:trPr>
        <w:tc>
          <w:tcPr>
            <w:tcW w:w="1284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3E8BEE" w14:textId="77777777" w:rsidR="00791886" w:rsidRDefault="00791886" w:rsidP="00BF2CC1">
            <w:pPr>
              <w:widowControl/>
              <w:rPr>
                <w:rFonts w:eastAsia="等线" w:hint="eastAsia"/>
              </w:rPr>
            </w:pPr>
          </w:p>
          <w:p w14:paraId="0A8AF7C4" w14:textId="77777777" w:rsidR="00791886" w:rsidRDefault="00791886" w:rsidP="00BF2CC1">
            <w:pPr>
              <w:widowControl/>
              <w:rPr>
                <w:rFonts w:eastAsia="等线"/>
              </w:rPr>
            </w:pPr>
          </w:p>
          <w:p w14:paraId="104FC690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20"/>
                <w:szCs w:val="20"/>
              </w:rPr>
            </w:pPr>
            <w:r w:rsidRPr="00981463">
              <w:rPr>
                <w:rFonts w:ascii="Vani" w:eastAsia="等线" w:hAnsi="Vani" w:cs="Vani"/>
                <w:color w:val="000000"/>
                <w:sz w:val="20"/>
                <w:szCs w:val="20"/>
              </w:rPr>
              <w:t>Table 1</w:t>
            </w:r>
            <w:r>
              <w:rPr>
                <w:rFonts w:ascii="Vani" w:eastAsia="等线" w:hAnsi="Vani" w:cs="Vani"/>
                <w:color w:val="000000"/>
                <w:sz w:val="20"/>
                <w:szCs w:val="20"/>
              </w:rPr>
              <w:t>.</w:t>
            </w:r>
            <w:r w:rsidRPr="00981463">
              <w:rPr>
                <w:rFonts w:ascii="Vani" w:eastAsia="等线" w:hAnsi="Vani" w:cs="Vani"/>
                <w:color w:val="000000"/>
                <w:sz w:val="20"/>
                <w:szCs w:val="20"/>
              </w:rPr>
              <w:t xml:space="preserve"> Clinical features and outcomes of the cases (n=11)</w:t>
            </w:r>
          </w:p>
        </w:tc>
      </w:tr>
      <w:tr w:rsidR="00791886" w:rsidRPr="00981463" w14:paraId="723140A2" w14:textId="77777777" w:rsidTr="00791886">
        <w:trPr>
          <w:trHeight w:val="280"/>
        </w:trPr>
        <w:tc>
          <w:tcPr>
            <w:tcW w:w="7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0734E0" w14:textId="77777777" w:rsidR="00791886" w:rsidRPr="00981463" w:rsidRDefault="00791886" w:rsidP="00BF2CC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981463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846CBC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C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lassification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4C4FC5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GA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9D32ED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S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hunt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B77966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FGR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B92CF3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Cardiac anomalies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FE3987" w14:textId="77777777" w:rsidR="00791886" w:rsidRPr="00981463" w:rsidRDefault="00791886" w:rsidP="00BF2CC1">
            <w:pPr>
              <w:widowControl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E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dema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F19BF3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A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nomalies associated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F8A40E" w14:textId="77777777" w:rsidR="00791886" w:rsidRPr="00981463" w:rsidRDefault="00791886" w:rsidP="00BF2CC1">
            <w:pPr>
              <w:widowControl/>
              <w:jc w:val="center"/>
              <w:rPr>
                <w:rFonts w:eastAsia="等线" w:hAnsi="Calibri" w:cs="Calibri"/>
                <w:color w:val="000000"/>
                <w:sz w:val="16"/>
                <w:szCs w:val="16"/>
              </w:rPr>
            </w:pPr>
            <w:r>
              <w:rPr>
                <w:rFonts w:eastAsia="等线" w:hAnsi="Calibri" w:cs="Calibri"/>
                <w:color w:val="000000"/>
                <w:sz w:val="16"/>
                <w:szCs w:val="16"/>
              </w:rPr>
              <w:t>K</w:t>
            </w:r>
            <w:r w:rsidRPr="00981463">
              <w:rPr>
                <w:rFonts w:eastAsia="等线" w:hAnsi="Calibri" w:cs="Calibri"/>
                <w:color w:val="000000"/>
                <w:sz w:val="16"/>
                <w:szCs w:val="16"/>
              </w:rPr>
              <w:t>aryotype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BA5A58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CNV-seq</w:t>
            </w:r>
          </w:p>
        </w:tc>
        <w:tc>
          <w:tcPr>
            <w:tcW w:w="174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28B0B8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P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regnancy outcome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105903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S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hunt closure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39D95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</w:tr>
      <w:tr w:rsidR="00791886" w:rsidRPr="00981463" w14:paraId="03559A84" w14:textId="77777777" w:rsidTr="00791886">
        <w:trPr>
          <w:trHeight w:val="940"/>
        </w:trPr>
        <w:tc>
          <w:tcPr>
            <w:tcW w:w="7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896915" w14:textId="77777777" w:rsidR="00791886" w:rsidRPr="00981463" w:rsidRDefault="00791886" w:rsidP="00BF2CC1">
            <w:pPr>
              <w:widowControl/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912990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F45879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F2E7A9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ADFFBC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3891C3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3C9DBD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7C2278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432205" w14:textId="77777777" w:rsidR="00791886" w:rsidRPr="00981463" w:rsidRDefault="00791886" w:rsidP="00BF2CC1">
            <w:pPr>
              <w:widowControl/>
              <w:jc w:val="left"/>
              <w:rPr>
                <w:rFonts w:eastAsia="等线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7CFE26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2EB39A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ACCC78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2D1A44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G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rowth and development after birth</w:t>
            </w:r>
          </w:p>
        </w:tc>
      </w:tr>
      <w:tr w:rsidR="00791886" w:rsidRPr="00981463" w14:paraId="1C00F960" w14:textId="77777777" w:rsidTr="00791886">
        <w:trPr>
          <w:trHeight w:val="62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57E71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C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ase1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06948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DVSS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3936D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18W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B6CC6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DV-IVC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8EBC3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84DC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    No 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AD0C6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287F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Absence of nasal bone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697FC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47</w:t>
            </w:r>
            <w:r w:rsidRPr="00981463">
              <w:rPr>
                <w:rFonts w:ascii="宋体" w:eastAsia="宋体" w:hAnsi="宋体" w:cs="Vani" w:hint="eastAsia"/>
                <w:color w:val="000000"/>
                <w:sz w:val="16"/>
                <w:szCs w:val="16"/>
              </w:rPr>
              <w:t>，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XN+21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15E29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N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ormal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62CE6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TOP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563E0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54692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/</w:t>
            </w:r>
          </w:p>
        </w:tc>
      </w:tr>
      <w:tr w:rsidR="00791886" w:rsidRPr="00981463" w14:paraId="0C65FECC" w14:textId="77777777" w:rsidTr="00791886">
        <w:trPr>
          <w:trHeight w:val="960"/>
        </w:trPr>
        <w:tc>
          <w:tcPr>
            <w:tcW w:w="7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BA366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C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ase2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883DA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DVSS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72F84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23W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6B565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DV-IVC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9A062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AAE64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    No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0DD30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25061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9732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N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ormal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F19AD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N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ormal</w:t>
            </w:r>
          </w:p>
        </w:tc>
        <w:tc>
          <w:tcPr>
            <w:tcW w:w="1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EABF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Premature delivery by cesarean section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2869D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1 month after birth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31E16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N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ormal</w:t>
            </w:r>
          </w:p>
        </w:tc>
      </w:tr>
      <w:tr w:rsidR="00791886" w:rsidRPr="00981463" w14:paraId="7CA1D991" w14:textId="77777777" w:rsidTr="00791886">
        <w:trPr>
          <w:trHeight w:val="312"/>
        </w:trPr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C928E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F1F22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A5B7B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4488A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F9B38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278F3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6F8A9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E6B4C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71EC5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45570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E9CC8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15822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EE207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</w:tr>
      <w:tr w:rsidR="00791886" w:rsidRPr="00981463" w14:paraId="4D33FE60" w14:textId="77777777" w:rsidTr="00791886">
        <w:trPr>
          <w:trHeight w:val="93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48443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C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ase3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2F074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DVSS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F847C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23+4W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A4392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DV-MHV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EE632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1E1CF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    No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08D48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8B6C8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M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ultiple hemivertebrae with scoliosis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8F644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/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C5FDA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5FD2B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TOP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E45B1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486CB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/</w:t>
            </w:r>
          </w:p>
        </w:tc>
      </w:tr>
      <w:tr w:rsidR="00791886" w:rsidRPr="00981463" w14:paraId="35D33A97" w14:textId="77777777" w:rsidTr="00791886">
        <w:trPr>
          <w:trHeight w:val="960"/>
        </w:trPr>
        <w:tc>
          <w:tcPr>
            <w:tcW w:w="7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2808A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C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ase4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A1BE8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DVSS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D4ABB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24+4W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8AB4C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DV-IVC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04CE6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Y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es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30449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    No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835E4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84FB6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hyperlink r:id="rId6" w:history="1">
              <w:r>
                <w:rPr>
                  <w:rFonts w:ascii="Vani" w:eastAsia="等线" w:hAnsi="Vani" w:cs="Vani"/>
                  <w:color w:val="000000"/>
                  <w:sz w:val="16"/>
                  <w:szCs w:val="16"/>
                </w:rPr>
                <w:t>P</w:t>
              </w:r>
              <w:r w:rsidRPr="00981463">
                <w:rPr>
                  <w:rFonts w:ascii="Vani" w:eastAsia="等线" w:hAnsi="Vani" w:cs="Vani"/>
                  <w:color w:val="000000"/>
                  <w:sz w:val="16"/>
                  <w:szCs w:val="16"/>
                </w:rPr>
                <w:t>olydactylism</w:t>
              </w:r>
            </w:hyperlink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6B177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N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ormal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2EC7B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N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ormal</w:t>
            </w:r>
          </w:p>
        </w:tc>
        <w:tc>
          <w:tcPr>
            <w:tcW w:w="1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72B1C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Premature delivery by cesarean section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DB7BF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1 month after birth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F0DDA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N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ormal</w:t>
            </w:r>
          </w:p>
        </w:tc>
      </w:tr>
      <w:tr w:rsidR="00791886" w:rsidRPr="00981463" w14:paraId="678CFB17" w14:textId="77777777" w:rsidTr="00791886">
        <w:trPr>
          <w:trHeight w:val="312"/>
        </w:trPr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B76E5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CDFF9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91072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8E011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8F9A4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DE005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7F8AE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C1562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D3947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B291E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532F3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05FF5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DFF04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</w:tr>
      <w:tr w:rsidR="00791886" w:rsidRPr="00981463" w14:paraId="3317DFBC" w14:textId="77777777" w:rsidTr="00791886">
        <w:trPr>
          <w:trHeight w:val="62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99BDD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C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ase5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D4674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EHPSS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48976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24+4W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A4BFB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UV-DV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1CD66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1AD94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C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ongestive heart failure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CD358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4A2DF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91EEE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/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442BE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121EE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TOP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F760F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10C0A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/</w:t>
            </w:r>
          </w:p>
        </w:tc>
      </w:tr>
      <w:tr w:rsidR="00791886" w:rsidRPr="00981463" w14:paraId="19B2918F" w14:textId="77777777" w:rsidTr="00791886">
        <w:trPr>
          <w:trHeight w:val="1580"/>
        </w:trPr>
        <w:tc>
          <w:tcPr>
            <w:tcW w:w="7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EEBC4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lastRenderedPageBreak/>
              <w:t>C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ase6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78816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IHPSS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C6B37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26+4W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9F1CD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LPV-LHV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E10A1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0AB16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   No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0201E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CF06C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02AB0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N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ormal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27868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N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ormal</w:t>
            </w:r>
          </w:p>
        </w:tc>
        <w:tc>
          <w:tcPr>
            <w:tcW w:w="1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1F8C9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Term delivery by cesarean section (breech presentation)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20A0B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4 months after birth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8055C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N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ormal</w:t>
            </w:r>
          </w:p>
        </w:tc>
      </w:tr>
      <w:tr w:rsidR="00791886" w:rsidRPr="00981463" w14:paraId="272A92F5" w14:textId="77777777" w:rsidTr="00791886">
        <w:trPr>
          <w:trHeight w:val="312"/>
        </w:trPr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6ED71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007BB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55831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51FAC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CFB73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74F41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860B6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2CF67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B7F7B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65C17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79FFD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1B19C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77B86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</w:tr>
      <w:tr w:rsidR="00791886" w:rsidRPr="00981463" w14:paraId="3C121684" w14:textId="77777777" w:rsidTr="00791886">
        <w:trPr>
          <w:trHeight w:val="700"/>
        </w:trPr>
        <w:tc>
          <w:tcPr>
            <w:tcW w:w="7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47B3A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C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ase7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818B7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IHPSS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90A9C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35+4W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8CC55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LPV-MHV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37B32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Y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es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A0E59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CT</w:t>
            </w: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R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: 0.42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5365C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352F1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1DA91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/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ABF9F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61386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Premature delivery by cesarean section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7D092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4 months after birth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96986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N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ormal</w:t>
            </w:r>
          </w:p>
        </w:tc>
      </w:tr>
      <w:tr w:rsidR="00791886" w:rsidRPr="00981463" w14:paraId="62E5CAF0" w14:textId="77777777" w:rsidTr="00791886">
        <w:trPr>
          <w:trHeight w:val="550"/>
        </w:trPr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6A1D1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A9CED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30D4E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2680B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LPV-RHV</w:t>
            </w:r>
          </w:p>
        </w:tc>
        <w:tc>
          <w:tcPr>
            <w:tcW w:w="6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E2778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CE649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B4122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E7B30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89F00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8B68A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FA991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90CEC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18D47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</w:tr>
      <w:tr w:rsidR="00791886" w:rsidRPr="00981463" w14:paraId="517B31B3" w14:textId="77777777" w:rsidTr="00791886">
        <w:trPr>
          <w:trHeight w:val="1890"/>
        </w:trPr>
        <w:tc>
          <w:tcPr>
            <w:tcW w:w="7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7337A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C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ase8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EA470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IHPSS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43B6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36+5W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D93F5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LPV-MHV(2 branches )</w:t>
            </w:r>
            <w:r w:rsidRPr="00981463">
              <w:rPr>
                <w:rFonts w:ascii="宋体" w:eastAsia="宋体" w:hAnsi="宋体" w:cs="Vani" w:hint="eastAsia"/>
                <w:color w:val="000000"/>
                <w:sz w:val="16"/>
                <w:szCs w:val="16"/>
              </w:rPr>
              <w:t>，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combined with UV-MHV (multiple branches)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1D4A1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6E7ED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CT</w:t>
            </w: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R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: 0.46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C34DC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49384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C269D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/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231F2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2F3BE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Premature delivery by cesarean section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DB044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1 month after birth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FFE4A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N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ormal</w:t>
            </w:r>
          </w:p>
        </w:tc>
      </w:tr>
      <w:tr w:rsidR="00791886" w:rsidRPr="00981463" w14:paraId="5346D70E" w14:textId="77777777" w:rsidTr="00791886">
        <w:trPr>
          <w:trHeight w:val="312"/>
        </w:trPr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E918A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26274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7D7C8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DCCC1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4CB53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9065E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62E78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1A821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BE19D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B25E4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97E36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BA40C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156AD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</w:tr>
      <w:tr w:rsidR="00791886" w:rsidRPr="00981463" w14:paraId="613D1416" w14:textId="77777777" w:rsidTr="00791886">
        <w:trPr>
          <w:trHeight w:val="1280"/>
        </w:trPr>
        <w:tc>
          <w:tcPr>
            <w:tcW w:w="7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5145E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C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ase9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B43A6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IHPSS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F078E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30+1</w:t>
            </w: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W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19AAA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LPV-MHV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761EC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45F5E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  No 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B81AD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A8C3C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2B117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/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08A49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5DE92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Premature delivery via vaginal delivery</w:t>
            </w:r>
            <w:r w:rsidRPr="00981463">
              <w:rPr>
                <w:rFonts w:eastAsia="等线" w:hAnsi="Calibri" w:cs="Calibri"/>
                <w:color w:val="000000"/>
                <w:szCs w:val="21"/>
              </w:rPr>
              <w:t xml:space="preserve"> (PPROM)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86EE4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6 months after birth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2F13A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N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ormal</w:t>
            </w:r>
          </w:p>
        </w:tc>
      </w:tr>
      <w:tr w:rsidR="00791886" w:rsidRPr="00981463" w14:paraId="3A30B983" w14:textId="77777777" w:rsidTr="00791886">
        <w:trPr>
          <w:trHeight w:val="312"/>
        </w:trPr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87DE9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33F64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3C0F5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E6AD9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5B36B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0C644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319F5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7C47D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9CC40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D68BF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85BC0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4B1F7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C02B5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</w:tr>
      <w:tr w:rsidR="00791886" w:rsidRPr="00981463" w14:paraId="1155AAAF" w14:textId="77777777" w:rsidTr="00791886">
        <w:trPr>
          <w:trHeight w:val="370"/>
        </w:trPr>
        <w:tc>
          <w:tcPr>
            <w:tcW w:w="7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9B5AC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C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ase10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B7494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IHPSS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43D97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35+1</w:t>
            </w: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W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B8C04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LPV-MHV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75E35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Y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es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5C82F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C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ongestive heart failure</w:t>
            </w:r>
            <w:r w:rsidRPr="00981463">
              <w:rPr>
                <w:rFonts w:eastAsia="等线" w:hAnsi="Calibri" w:cs="Calibri"/>
                <w:color w:val="000000"/>
                <w:szCs w:val="21"/>
              </w:rPr>
              <w:t xml:space="preserve"> 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D7E00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7C3E2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P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ossible </w:t>
            </w:r>
            <w:proofErr w:type="spellStart"/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encephaledema</w:t>
            </w:r>
            <w:proofErr w:type="spellEnd"/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26E93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N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ormal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8BD18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N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ormal</w:t>
            </w:r>
          </w:p>
        </w:tc>
        <w:tc>
          <w:tcPr>
            <w:tcW w:w="1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B0FD5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Premature delivery by cesarean section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B32E5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6 months after birth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C7732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N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ormal</w:t>
            </w:r>
          </w:p>
        </w:tc>
      </w:tr>
      <w:tr w:rsidR="00791886" w:rsidRPr="00981463" w14:paraId="09AC10E9" w14:textId="77777777" w:rsidTr="00791886">
        <w:trPr>
          <w:trHeight w:val="310"/>
        </w:trPr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1B62C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66B1B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7E2B1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0921E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LPV-RHV</w:t>
            </w:r>
          </w:p>
        </w:tc>
        <w:tc>
          <w:tcPr>
            <w:tcW w:w="6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25F5E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16426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BFF2F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9B82B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B1A79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34710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9DFA5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59B93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E400D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</w:tr>
      <w:tr w:rsidR="00791886" w:rsidRPr="00981463" w14:paraId="20A1FC6C" w14:textId="77777777" w:rsidTr="00791886">
        <w:trPr>
          <w:trHeight w:val="310"/>
        </w:trPr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17A7C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4B799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4262C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94BAA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LPV-LHV</w:t>
            </w:r>
          </w:p>
        </w:tc>
        <w:tc>
          <w:tcPr>
            <w:tcW w:w="6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87EE4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8CB45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AD2C3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43B44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24A90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34C41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14C12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0005D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AE7F8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</w:tr>
      <w:tr w:rsidR="00791886" w:rsidRPr="00981463" w14:paraId="4E92C0ED" w14:textId="77777777" w:rsidTr="00791886">
        <w:trPr>
          <w:trHeight w:val="1260"/>
        </w:trPr>
        <w:tc>
          <w:tcPr>
            <w:tcW w:w="71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5D8139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lastRenderedPageBreak/>
              <w:t>C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ase11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330DD8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IHPSS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A702C4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34+4</w:t>
            </w: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W</w:t>
            </w:r>
          </w:p>
        </w:tc>
        <w:tc>
          <w:tcPr>
            <w:tcW w:w="11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2202C7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LPV-LHV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D16395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Y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es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E63C6B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CT</w:t>
            </w: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R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: 0.42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A8C749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F2235F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43C40F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N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ormal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C55768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N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ormal</w:t>
            </w:r>
          </w:p>
        </w:tc>
        <w:tc>
          <w:tcPr>
            <w:tcW w:w="174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B6F019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Premature delivery by cesarean section(</w:t>
            </w:r>
            <w:proofErr w:type="spellStart"/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oligoamnios</w:t>
            </w:r>
            <w:proofErr w:type="spellEnd"/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)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25B537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6 months after birth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A5D96C" w14:textId="77777777" w:rsidR="00791886" w:rsidRPr="00981463" w:rsidRDefault="00791886" w:rsidP="00BF2CC1">
            <w:pPr>
              <w:widowControl/>
              <w:jc w:val="center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  <w:r>
              <w:rPr>
                <w:rFonts w:ascii="Vani" w:eastAsia="等线" w:hAnsi="Vani" w:cs="Vani"/>
                <w:color w:val="000000"/>
                <w:sz w:val="16"/>
                <w:szCs w:val="16"/>
              </w:rPr>
              <w:t>N</w:t>
            </w:r>
            <w:r w:rsidRPr="00981463">
              <w:rPr>
                <w:rFonts w:ascii="Vani" w:eastAsia="等线" w:hAnsi="Vani" w:cs="Vani"/>
                <w:color w:val="000000"/>
                <w:sz w:val="16"/>
                <w:szCs w:val="16"/>
              </w:rPr>
              <w:t>ormal</w:t>
            </w:r>
          </w:p>
        </w:tc>
      </w:tr>
      <w:tr w:rsidR="00791886" w:rsidRPr="00981463" w14:paraId="2EDB4C92" w14:textId="77777777" w:rsidTr="00791886">
        <w:trPr>
          <w:trHeight w:val="312"/>
        </w:trPr>
        <w:tc>
          <w:tcPr>
            <w:tcW w:w="71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0022E1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470952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3D8B19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0DFEBE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F2B5DC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3795E9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7ECF15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DB1E63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2999EC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02EA65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E7019A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3553C8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9DBC32C" w14:textId="77777777" w:rsidR="00791886" w:rsidRPr="00981463" w:rsidRDefault="00791886" w:rsidP="00BF2CC1">
            <w:pPr>
              <w:widowControl/>
              <w:jc w:val="left"/>
              <w:rPr>
                <w:rFonts w:ascii="Vani" w:eastAsia="等线" w:hAnsi="Vani" w:cs="Vani"/>
                <w:color w:val="000000"/>
                <w:sz w:val="16"/>
                <w:szCs w:val="16"/>
              </w:rPr>
            </w:pPr>
          </w:p>
        </w:tc>
      </w:tr>
    </w:tbl>
    <w:p w14:paraId="518E0AB5" w14:textId="77777777" w:rsidR="00791886" w:rsidRPr="004C69EB" w:rsidRDefault="00791886" w:rsidP="00791886">
      <w:pPr>
        <w:rPr>
          <w:rFonts w:ascii="Vani" w:eastAsia="幼圆" w:hAnsi="Vani" w:cs="Vani"/>
          <w:color w:val="000000"/>
          <w:sz w:val="16"/>
          <w:szCs w:val="16"/>
        </w:rPr>
      </w:pPr>
      <w:proofErr w:type="spellStart"/>
      <w:r w:rsidRPr="004C69EB">
        <w:rPr>
          <w:rFonts w:ascii="Vani" w:eastAsia="幼圆" w:hAnsi="Vani" w:cs="Vani"/>
          <w:color w:val="000000"/>
          <w:sz w:val="16"/>
          <w:szCs w:val="16"/>
        </w:rPr>
        <w:t>a.LPV</w:t>
      </w:r>
      <w:proofErr w:type="spellEnd"/>
      <w:r w:rsidRPr="004C69EB">
        <w:rPr>
          <w:rFonts w:ascii="Vani" w:eastAsia="幼圆" w:hAnsi="Vani" w:cs="Vani"/>
          <w:color w:val="000000"/>
          <w:sz w:val="16"/>
          <w:szCs w:val="16"/>
        </w:rPr>
        <w:t>-LHV: Left portal vein to left hepatic vein (shunt between the left branch of the portal vein and the left hepatic vein)</w:t>
      </w:r>
    </w:p>
    <w:p w14:paraId="513D9A05" w14:textId="77777777" w:rsidR="00791886" w:rsidRPr="004C69EB" w:rsidRDefault="00791886" w:rsidP="00791886">
      <w:pPr>
        <w:rPr>
          <w:rFonts w:ascii="Vani" w:eastAsia="幼圆" w:hAnsi="Vani" w:cs="Vani"/>
          <w:color w:val="000000"/>
          <w:sz w:val="16"/>
          <w:szCs w:val="16"/>
        </w:rPr>
      </w:pPr>
      <w:proofErr w:type="spellStart"/>
      <w:r w:rsidRPr="004C69EB">
        <w:rPr>
          <w:rFonts w:ascii="Vani" w:eastAsia="幼圆" w:hAnsi="Vani" w:cs="Vani"/>
          <w:color w:val="000000"/>
          <w:sz w:val="16"/>
          <w:szCs w:val="16"/>
        </w:rPr>
        <w:t>b.LPV</w:t>
      </w:r>
      <w:proofErr w:type="spellEnd"/>
      <w:r w:rsidRPr="004C69EB">
        <w:rPr>
          <w:rFonts w:ascii="Vani" w:eastAsia="幼圆" w:hAnsi="Vani" w:cs="Vani"/>
          <w:color w:val="000000"/>
          <w:sz w:val="16"/>
          <w:szCs w:val="16"/>
        </w:rPr>
        <w:t>-MHV: Left portal vein to middle hepatic vein (shunt between the left branch of the portal vein and the middle hepatic vein)</w:t>
      </w:r>
    </w:p>
    <w:p w14:paraId="434A8A9B" w14:textId="77777777" w:rsidR="00791886" w:rsidRPr="004C69EB" w:rsidRDefault="00791886" w:rsidP="00791886">
      <w:pPr>
        <w:rPr>
          <w:rFonts w:ascii="Vani" w:eastAsia="幼圆" w:hAnsi="Vani" w:cs="Vani"/>
          <w:color w:val="000000"/>
          <w:sz w:val="16"/>
          <w:szCs w:val="16"/>
        </w:rPr>
      </w:pPr>
      <w:proofErr w:type="spellStart"/>
      <w:r w:rsidRPr="004C69EB">
        <w:rPr>
          <w:rFonts w:ascii="Vani" w:eastAsia="幼圆" w:hAnsi="Vani" w:cs="Vani"/>
          <w:color w:val="000000"/>
          <w:sz w:val="16"/>
          <w:szCs w:val="16"/>
        </w:rPr>
        <w:t>c.LPV</w:t>
      </w:r>
      <w:proofErr w:type="spellEnd"/>
      <w:r w:rsidRPr="004C69EB">
        <w:rPr>
          <w:rFonts w:ascii="Vani" w:eastAsia="幼圆" w:hAnsi="Vani" w:cs="Vani"/>
          <w:color w:val="000000"/>
          <w:sz w:val="16"/>
          <w:szCs w:val="16"/>
        </w:rPr>
        <w:t>-RHV: Left portal vein to right hepatic vein (shunt between the left branch of the portal vein and the right hepatic vein)</w:t>
      </w:r>
    </w:p>
    <w:p w14:paraId="1DB43F84" w14:textId="77777777" w:rsidR="00791886" w:rsidRPr="004C69EB" w:rsidRDefault="00791886" w:rsidP="00791886">
      <w:pPr>
        <w:rPr>
          <w:rFonts w:ascii="Vani" w:eastAsia="幼圆" w:hAnsi="Vani" w:cs="Vani"/>
          <w:color w:val="000000"/>
          <w:sz w:val="16"/>
          <w:szCs w:val="16"/>
        </w:rPr>
      </w:pPr>
      <w:proofErr w:type="spellStart"/>
      <w:r w:rsidRPr="004C69EB">
        <w:rPr>
          <w:rFonts w:ascii="Vani" w:eastAsia="幼圆" w:hAnsi="Vani" w:cs="Vani"/>
          <w:color w:val="000000"/>
          <w:sz w:val="16"/>
          <w:szCs w:val="16"/>
        </w:rPr>
        <w:t>d.UV</w:t>
      </w:r>
      <w:proofErr w:type="spellEnd"/>
      <w:r w:rsidRPr="004C69EB">
        <w:rPr>
          <w:rFonts w:ascii="Vani" w:eastAsia="幼圆" w:hAnsi="Vani" w:cs="Vani"/>
          <w:color w:val="000000"/>
          <w:sz w:val="16"/>
          <w:szCs w:val="16"/>
        </w:rPr>
        <w:t>-MHV: Umbilical vein to middle hepatic vein (shunt between umbilical vein and middle hepatic vein)</w:t>
      </w:r>
    </w:p>
    <w:p w14:paraId="26F57150" w14:textId="77777777" w:rsidR="00791886" w:rsidRPr="004C69EB" w:rsidRDefault="00791886" w:rsidP="00791886">
      <w:pPr>
        <w:rPr>
          <w:rFonts w:ascii="Vani" w:eastAsia="幼圆" w:hAnsi="Vani" w:cs="Vani"/>
          <w:color w:val="000000"/>
          <w:sz w:val="16"/>
          <w:szCs w:val="16"/>
        </w:rPr>
      </w:pPr>
      <w:proofErr w:type="spellStart"/>
      <w:proofErr w:type="gramStart"/>
      <w:r w:rsidRPr="004C69EB">
        <w:rPr>
          <w:rFonts w:ascii="Vani" w:eastAsia="幼圆" w:hAnsi="Vani" w:cs="Vani" w:hint="eastAsia"/>
          <w:color w:val="000000"/>
          <w:sz w:val="16"/>
          <w:szCs w:val="16"/>
        </w:rPr>
        <w:t>e</w:t>
      </w:r>
      <w:r w:rsidRPr="004C69EB">
        <w:rPr>
          <w:rFonts w:ascii="Vani" w:eastAsia="幼圆" w:hAnsi="Vani" w:cs="Vani"/>
          <w:color w:val="000000"/>
          <w:sz w:val="16"/>
          <w:szCs w:val="16"/>
        </w:rPr>
        <w:t>.UV</w:t>
      </w:r>
      <w:proofErr w:type="spellEnd"/>
      <w:proofErr w:type="gramEnd"/>
      <w:r w:rsidRPr="004C69EB">
        <w:rPr>
          <w:rFonts w:ascii="Vani" w:eastAsia="幼圆" w:hAnsi="Vani" w:cs="Vani"/>
          <w:color w:val="000000"/>
          <w:sz w:val="16"/>
          <w:szCs w:val="16"/>
        </w:rPr>
        <w:t xml:space="preserve">-DV: Umbilical vein to </w:t>
      </w:r>
      <w:r w:rsidRPr="004C69EB">
        <w:rPr>
          <w:rFonts w:ascii="Vani" w:eastAsia="幼圆" w:hAnsi="Vani" w:cs="Vani"/>
          <w:color w:val="000000" w:themeColor="text1"/>
          <w:sz w:val="16"/>
          <w:szCs w:val="16"/>
        </w:rPr>
        <w:t>ductus venosus</w:t>
      </w:r>
      <w:r w:rsidRPr="004C69EB">
        <w:rPr>
          <w:rFonts w:ascii="Vani" w:eastAsia="幼圆" w:hAnsi="Vani" w:cs="Vani"/>
          <w:color w:val="000000"/>
          <w:sz w:val="16"/>
          <w:szCs w:val="16"/>
        </w:rPr>
        <w:t xml:space="preserve"> (shunt between umbilical vein and </w:t>
      </w:r>
      <w:r w:rsidRPr="004C69EB">
        <w:rPr>
          <w:rFonts w:ascii="Vani" w:eastAsia="幼圆" w:hAnsi="Vani" w:cs="Vani"/>
          <w:color w:val="000000" w:themeColor="text1"/>
          <w:sz w:val="16"/>
          <w:szCs w:val="16"/>
        </w:rPr>
        <w:t>ductus venosus</w:t>
      </w:r>
      <w:r w:rsidRPr="004C69EB">
        <w:rPr>
          <w:rFonts w:ascii="Vani" w:eastAsia="幼圆" w:hAnsi="Vani" w:cs="Vani"/>
          <w:color w:val="000000"/>
          <w:sz w:val="16"/>
          <w:szCs w:val="16"/>
        </w:rPr>
        <w:t>)</w:t>
      </w:r>
    </w:p>
    <w:p w14:paraId="3108D30B" w14:textId="77777777" w:rsidR="00791886" w:rsidRPr="004C69EB" w:rsidRDefault="00791886" w:rsidP="00791886">
      <w:pPr>
        <w:rPr>
          <w:rFonts w:ascii="Vani" w:eastAsia="幼圆" w:hAnsi="Vani" w:cs="Vani"/>
          <w:color w:val="000000"/>
          <w:sz w:val="16"/>
          <w:szCs w:val="16"/>
        </w:rPr>
      </w:pPr>
      <w:proofErr w:type="spellStart"/>
      <w:r w:rsidRPr="004C69EB">
        <w:rPr>
          <w:rFonts w:ascii="Vani" w:eastAsia="幼圆" w:hAnsi="Vani" w:cs="Vani" w:hint="eastAsia"/>
          <w:color w:val="000000" w:themeColor="text1"/>
          <w:sz w:val="16"/>
          <w:szCs w:val="16"/>
        </w:rPr>
        <w:t>f</w:t>
      </w:r>
      <w:r w:rsidRPr="004C69EB">
        <w:rPr>
          <w:rFonts w:ascii="Vani" w:eastAsia="幼圆" w:hAnsi="Vani" w:cs="Vani"/>
          <w:color w:val="000000" w:themeColor="text1"/>
          <w:sz w:val="16"/>
          <w:szCs w:val="16"/>
        </w:rPr>
        <w:t>.DV</w:t>
      </w:r>
      <w:proofErr w:type="spellEnd"/>
      <w:r w:rsidRPr="004C69EB">
        <w:rPr>
          <w:rFonts w:ascii="Vani" w:eastAsia="幼圆" w:hAnsi="Vani" w:cs="Vani"/>
          <w:color w:val="000000" w:themeColor="text1"/>
          <w:sz w:val="16"/>
          <w:szCs w:val="16"/>
        </w:rPr>
        <w:t xml:space="preserve">-IVC: Ductus venosus </w:t>
      </w:r>
      <w:r w:rsidRPr="004C69EB">
        <w:rPr>
          <w:rFonts w:ascii="Vani" w:eastAsia="幼圆" w:hAnsi="Vani" w:cs="Vani" w:hint="eastAsia"/>
          <w:color w:val="000000" w:themeColor="text1"/>
          <w:sz w:val="16"/>
          <w:szCs w:val="16"/>
        </w:rPr>
        <w:t>t</w:t>
      </w:r>
      <w:r w:rsidRPr="004C69EB">
        <w:rPr>
          <w:rFonts w:ascii="Vani" w:eastAsia="幼圆" w:hAnsi="Vani" w:cs="Vani"/>
          <w:color w:val="000000" w:themeColor="text1"/>
          <w:sz w:val="16"/>
          <w:szCs w:val="16"/>
        </w:rPr>
        <w:t xml:space="preserve">o </w:t>
      </w:r>
      <w:r w:rsidRPr="004C69EB">
        <w:rPr>
          <w:rFonts w:ascii="Vani" w:eastAsia="幼圆" w:hAnsi="Vani" w:cs="Vani"/>
          <w:color w:val="000000"/>
          <w:sz w:val="16"/>
          <w:szCs w:val="16"/>
        </w:rPr>
        <w:t xml:space="preserve">inferior vena cava (shunt between </w:t>
      </w:r>
      <w:r w:rsidRPr="004C69EB">
        <w:rPr>
          <w:rFonts w:ascii="Vani" w:eastAsia="幼圆" w:hAnsi="Vani" w:cs="Vani"/>
          <w:color w:val="000000" w:themeColor="text1"/>
          <w:sz w:val="16"/>
          <w:szCs w:val="16"/>
        </w:rPr>
        <w:t>ductus venosus</w:t>
      </w:r>
      <w:r w:rsidRPr="004C69EB">
        <w:rPr>
          <w:rFonts w:ascii="Vani" w:eastAsia="幼圆" w:hAnsi="Vani" w:cs="Vani"/>
          <w:color w:val="000000"/>
          <w:sz w:val="16"/>
          <w:szCs w:val="16"/>
        </w:rPr>
        <w:t xml:space="preserve"> and inferior vena cava)</w:t>
      </w:r>
    </w:p>
    <w:p w14:paraId="3A9523B0" w14:textId="77777777" w:rsidR="00791886" w:rsidRPr="004C69EB" w:rsidRDefault="00791886" w:rsidP="00791886">
      <w:pPr>
        <w:rPr>
          <w:rFonts w:ascii="Vani" w:eastAsia="幼圆" w:hAnsi="Vani" w:cs="Vani"/>
          <w:color w:val="000000"/>
          <w:sz w:val="16"/>
          <w:szCs w:val="16"/>
        </w:rPr>
      </w:pPr>
      <w:r w:rsidRPr="004C69EB">
        <w:rPr>
          <w:rFonts w:ascii="Arial" w:hAnsi="Arial" w:cs="Arial"/>
          <w:color w:val="333333"/>
          <w:sz w:val="16"/>
          <w:szCs w:val="16"/>
          <w:shd w:val="clear" w:color="auto" w:fill="FFFFFF"/>
        </w:rPr>
        <w:t>j.</w:t>
      </w:r>
      <w:r w:rsidRPr="004C69EB">
        <w:rPr>
          <w:rFonts w:ascii="Vani" w:eastAsia="幼圆" w:hAnsi="Vani" w:cs="Vani"/>
          <w:color w:val="000000" w:themeColor="text1"/>
          <w:sz w:val="16"/>
          <w:szCs w:val="16"/>
        </w:rPr>
        <w:t xml:space="preserve"> DV-MHV:</w:t>
      </w:r>
      <w:r w:rsidRPr="004C69EB">
        <w:rPr>
          <w:rFonts w:ascii="Vani" w:eastAsia="幼圆" w:hAnsi="Vani" w:cs="Vani"/>
          <w:color w:val="000000"/>
          <w:sz w:val="16"/>
          <w:szCs w:val="16"/>
        </w:rPr>
        <w:t xml:space="preserve"> </w:t>
      </w:r>
      <w:r w:rsidRPr="004C69EB">
        <w:rPr>
          <w:rFonts w:ascii="Vani" w:eastAsia="幼圆" w:hAnsi="Vani" w:cs="Vani"/>
          <w:color w:val="000000" w:themeColor="text1"/>
          <w:sz w:val="16"/>
          <w:szCs w:val="16"/>
        </w:rPr>
        <w:t>Ductus venosus</w:t>
      </w:r>
      <w:r w:rsidRPr="004C69EB">
        <w:rPr>
          <w:rFonts w:ascii="Vani" w:eastAsia="幼圆" w:hAnsi="Vani" w:cs="Vani"/>
          <w:color w:val="000000"/>
          <w:sz w:val="16"/>
          <w:szCs w:val="16"/>
        </w:rPr>
        <w:t xml:space="preserve"> to middle hepatic vein (shunt between </w:t>
      </w:r>
      <w:r w:rsidRPr="004C69EB">
        <w:rPr>
          <w:rFonts w:ascii="Vani" w:eastAsia="幼圆" w:hAnsi="Vani" w:cs="Vani"/>
          <w:color w:val="000000" w:themeColor="text1"/>
          <w:sz w:val="16"/>
          <w:szCs w:val="16"/>
        </w:rPr>
        <w:t>Ductus venosus</w:t>
      </w:r>
      <w:r w:rsidRPr="004C69EB">
        <w:rPr>
          <w:rFonts w:ascii="Vani" w:eastAsia="幼圆" w:hAnsi="Vani" w:cs="Vani"/>
          <w:color w:val="000000"/>
          <w:sz w:val="16"/>
          <w:szCs w:val="16"/>
        </w:rPr>
        <w:t xml:space="preserve"> and the middle hepatic vein)</w:t>
      </w:r>
    </w:p>
    <w:p w14:paraId="0686F6D9" w14:textId="77777777" w:rsidR="00791886" w:rsidRPr="004C69EB" w:rsidRDefault="00791886" w:rsidP="00791886">
      <w:pPr>
        <w:rPr>
          <w:rFonts w:ascii="Vani" w:eastAsia="幼圆" w:hAnsi="Vani" w:cs="Vani"/>
          <w:color w:val="000000"/>
          <w:sz w:val="16"/>
          <w:szCs w:val="16"/>
          <w:shd w:val="clear" w:color="auto" w:fill="FFFFFF"/>
        </w:rPr>
      </w:pPr>
      <w:proofErr w:type="spellStart"/>
      <w:r w:rsidRPr="004C69EB">
        <w:rPr>
          <w:rFonts w:ascii="Vani" w:eastAsia="幼圆" w:hAnsi="Vani" w:cs="Vani"/>
          <w:color w:val="000000"/>
          <w:sz w:val="16"/>
          <w:szCs w:val="16"/>
          <w:shd w:val="clear" w:color="auto" w:fill="FFFFFF"/>
        </w:rPr>
        <w:t>h.FGR</w:t>
      </w:r>
      <w:proofErr w:type="spellEnd"/>
      <w:r w:rsidRPr="004C69EB">
        <w:rPr>
          <w:rFonts w:ascii="Vani" w:eastAsia="幼圆" w:hAnsi="Vani" w:cs="Vani"/>
          <w:color w:val="000000"/>
          <w:sz w:val="16"/>
          <w:szCs w:val="16"/>
          <w:shd w:val="clear" w:color="auto" w:fill="FFFFFF"/>
        </w:rPr>
        <w:t xml:space="preserve">: Fetal growth restriction </w:t>
      </w:r>
    </w:p>
    <w:p w14:paraId="02B8A97E" w14:textId="77777777" w:rsidR="00791886" w:rsidRPr="004C69EB" w:rsidRDefault="00791886" w:rsidP="00791886">
      <w:pPr>
        <w:rPr>
          <w:rFonts w:ascii="Vani" w:eastAsia="幼圆" w:hAnsi="Vani" w:cs="Vani"/>
          <w:color w:val="000000"/>
          <w:sz w:val="16"/>
          <w:szCs w:val="16"/>
          <w:shd w:val="clear" w:color="auto" w:fill="FFFFFF"/>
        </w:rPr>
      </w:pPr>
      <w:r w:rsidRPr="004C69EB">
        <w:rPr>
          <w:rFonts w:ascii="Vani" w:eastAsia="幼圆" w:hAnsi="Vani" w:cs="Vani"/>
          <w:color w:val="000000"/>
          <w:sz w:val="16"/>
          <w:szCs w:val="16"/>
          <w:shd w:val="clear" w:color="auto" w:fill="FFFFFF"/>
        </w:rPr>
        <w:t>i.GA:</w:t>
      </w:r>
      <w:r w:rsidRPr="004C69EB">
        <w:rPr>
          <w:sz w:val="16"/>
          <w:szCs w:val="16"/>
        </w:rPr>
        <w:t xml:space="preserve"> </w:t>
      </w:r>
      <w:r w:rsidRPr="004C69EB">
        <w:rPr>
          <w:rFonts w:ascii="Vani" w:eastAsia="幼圆" w:hAnsi="Vani" w:cs="Vani"/>
          <w:color w:val="000000"/>
          <w:sz w:val="16"/>
          <w:szCs w:val="16"/>
          <w:shd w:val="clear" w:color="auto" w:fill="FFFFFF"/>
        </w:rPr>
        <w:t>Gestational age</w:t>
      </w:r>
    </w:p>
    <w:p w14:paraId="014B0545" w14:textId="77777777" w:rsidR="00791886" w:rsidRDefault="00791886" w:rsidP="00791886">
      <w:pPr>
        <w:rPr>
          <w:rFonts w:ascii="Vani" w:eastAsia="幼圆" w:hAnsi="Vani" w:cs="Vani"/>
          <w:color w:val="000000" w:themeColor="text1"/>
          <w:sz w:val="16"/>
          <w:szCs w:val="16"/>
        </w:rPr>
      </w:pPr>
      <w:proofErr w:type="spellStart"/>
      <w:r w:rsidRPr="004C69EB">
        <w:rPr>
          <w:rFonts w:ascii="Vani" w:eastAsia="幼圆" w:hAnsi="Vani" w:cs="Vani" w:hint="eastAsia"/>
          <w:color w:val="000000"/>
          <w:sz w:val="16"/>
          <w:szCs w:val="16"/>
          <w:shd w:val="clear" w:color="auto" w:fill="FFFFFF"/>
        </w:rPr>
        <w:t>j</w:t>
      </w:r>
      <w:r w:rsidRPr="004C69EB">
        <w:rPr>
          <w:rFonts w:ascii="Vani" w:eastAsia="幼圆" w:hAnsi="Vani" w:cs="Vani"/>
          <w:color w:val="000000"/>
          <w:sz w:val="16"/>
          <w:szCs w:val="16"/>
          <w:shd w:val="clear" w:color="auto" w:fill="FFFFFF"/>
        </w:rPr>
        <w:t>.TOP</w:t>
      </w:r>
      <w:proofErr w:type="spellEnd"/>
      <w:r w:rsidRPr="004C69EB">
        <w:rPr>
          <w:rFonts w:ascii="Vani" w:eastAsia="幼圆" w:hAnsi="Vani" w:cs="Vani"/>
          <w:color w:val="000000"/>
          <w:sz w:val="16"/>
          <w:szCs w:val="16"/>
          <w:shd w:val="clear" w:color="auto" w:fill="FFFFFF"/>
        </w:rPr>
        <w:t>:</w:t>
      </w:r>
      <w:r w:rsidRPr="004C69EB">
        <w:rPr>
          <w:rFonts w:ascii="Arial" w:hAnsi="Arial" w:cs="Arial"/>
          <w:color w:val="999999"/>
          <w:sz w:val="16"/>
          <w:szCs w:val="16"/>
          <w:shd w:val="clear" w:color="auto" w:fill="FFFFFF"/>
        </w:rPr>
        <w:t xml:space="preserve"> </w:t>
      </w:r>
      <w:hyperlink r:id="rId7" w:history="1">
        <w:r w:rsidRPr="004C69EB">
          <w:rPr>
            <w:rFonts w:ascii="Vani" w:eastAsia="幼圆" w:hAnsi="Vani" w:cs="Vani"/>
            <w:color w:val="000000" w:themeColor="text1"/>
            <w:sz w:val="16"/>
            <w:szCs w:val="16"/>
          </w:rPr>
          <w:t>Termination</w:t>
        </w:r>
      </w:hyperlink>
      <w:r w:rsidRPr="004C69EB">
        <w:rPr>
          <w:rFonts w:ascii="Vani" w:eastAsia="幼圆" w:hAnsi="Vani" w:cs="Vani"/>
          <w:color w:val="000000" w:themeColor="text1"/>
          <w:sz w:val="16"/>
          <w:szCs w:val="16"/>
        </w:rPr>
        <w:t> </w:t>
      </w:r>
      <w:hyperlink r:id="rId8" w:history="1">
        <w:r w:rsidRPr="004C69EB">
          <w:rPr>
            <w:rFonts w:ascii="Vani" w:eastAsia="幼圆" w:hAnsi="Vani" w:cs="Vani"/>
            <w:color w:val="000000" w:themeColor="text1"/>
            <w:sz w:val="16"/>
            <w:szCs w:val="16"/>
          </w:rPr>
          <w:t>of</w:t>
        </w:r>
      </w:hyperlink>
      <w:r w:rsidRPr="004C69EB">
        <w:rPr>
          <w:rFonts w:ascii="Vani" w:eastAsia="幼圆" w:hAnsi="Vani" w:cs="Vani"/>
          <w:color w:val="000000" w:themeColor="text1"/>
          <w:sz w:val="16"/>
          <w:szCs w:val="16"/>
        </w:rPr>
        <w:t> </w:t>
      </w:r>
      <w:hyperlink r:id="rId9" w:history="1">
        <w:r w:rsidRPr="004C69EB">
          <w:rPr>
            <w:rFonts w:ascii="Vani" w:eastAsia="幼圆" w:hAnsi="Vani" w:cs="Vani"/>
            <w:color w:val="000000" w:themeColor="text1"/>
            <w:sz w:val="16"/>
            <w:szCs w:val="16"/>
          </w:rPr>
          <w:t>pregnancy</w:t>
        </w:r>
      </w:hyperlink>
    </w:p>
    <w:p w14:paraId="3615C7EA" w14:textId="77777777" w:rsidR="00791886" w:rsidRPr="004C69EB" w:rsidRDefault="00791886" w:rsidP="00791886">
      <w:pPr>
        <w:rPr>
          <w:rFonts w:ascii="Vani" w:eastAsia="幼圆" w:hAnsi="Vani" w:cs="Vani"/>
          <w:color w:val="000000"/>
          <w:sz w:val="16"/>
          <w:szCs w:val="16"/>
          <w:shd w:val="clear" w:color="auto" w:fill="FFFFFF"/>
        </w:rPr>
      </w:pPr>
      <w:r w:rsidRPr="00202540">
        <w:rPr>
          <w:rFonts w:ascii="Vani" w:eastAsia="幼圆" w:hAnsi="Vani" w:cs="Vani"/>
          <w:color w:val="000000"/>
          <w:sz w:val="16"/>
          <w:szCs w:val="16"/>
          <w:shd w:val="clear" w:color="auto" w:fill="FFFFFF"/>
        </w:rPr>
        <w:t>CT</w:t>
      </w:r>
      <w:r>
        <w:rPr>
          <w:rFonts w:ascii="Vani" w:eastAsia="幼圆" w:hAnsi="Vani" w:cs="Vani"/>
          <w:color w:val="000000"/>
          <w:sz w:val="16"/>
          <w:szCs w:val="16"/>
          <w:shd w:val="clear" w:color="auto" w:fill="FFFFFF"/>
        </w:rPr>
        <w:t>R:</w:t>
      </w:r>
      <w:r>
        <w:rPr>
          <w:rFonts w:ascii="Vani" w:eastAsia="幼圆" w:hAnsi="Vani" w:cs="Vani"/>
          <w:color w:val="000000"/>
          <w:sz w:val="16"/>
          <w:szCs w:val="16"/>
        </w:rPr>
        <w:t xml:space="preserve"> </w:t>
      </w:r>
      <w:r w:rsidRPr="00481F59">
        <w:rPr>
          <w:rFonts w:ascii="Vani" w:eastAsia="幼圆" w:hAnsi="Vani" w:cs="Vani"/>
          <w:color w:val="000000"/>
          <w:sz w:val="16"/>
          <w:szCs w:val="16"/>
        </w:rPr>
        <w:t>cardiothoracic ratio</w:t>
      </w:r>
    </w:p>
    <w:p w14:paraId="196C7281" w14:textId="77777777" w:rsidR="004B70CC" w:rsidRPr="00791886" w:rsidRDefault="0010254D" w:rsidP="00791886"/>
    <w:sectPr w:rsidR="004B70CC" w:rsidRPr="00791886" w:rsidSect="007918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9431" w14:textId="77777777" w:rsidR="0010254D" w:rsidRDefault="0010254D" w:rsidP="00791886">
      <w:r>
        <w:separator/>
      </w:r>
    </w:p>
  </w:endnote>
  <w:endnote w:type="continuationSeparator" w:id="0">
    <w:p w14:paraId="299CB4F0" w14:textId="77777777" w:rsidR="0010254D" w:rsidRDefault="0010254D" w:rsidP="0079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ni">
    <w:altName w:val="Vani"/>
    <w:charset w:val="00"/>
    <w:family w:val="roman"/>
    <w:pitch w:val="variable"/>
    <w:sig w:usb0="002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altName w:val="Microsoft YaHei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0735" w14:textId="77777777" w:rsidR="0010254D" w:rsidRDefault="0010254D" w:rsidP="00791886">
      <w:r>
        <w:separator/>
      </w:r>
    </w:p>
  </w:footnote>
  <w:footnote w:type="continuationSeparator" w:id="0">
    <w:p w14:paraId="180D4C25" w14:textId="77777777" w:rsidR="0010254D" w:rsidRDefault="0010254D" w:rsidP="00791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E5"/>
    <w:rsid w:val="0010254D"/>
    <w:rsid w:val="00704AE5"/>
    <w:rsid w:val="00791886"/>
    <w:rsid w:val="00AC0786"/>
    <w:rsid w:val="00B3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A6423"/>
  <w15:chartTrackingRefBased/>
  <w15:docId w15:val="{726FCC0F-EC51-41AE-B16B-4AAD869C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886"/>
    <w:pPr>
      <w:widowControl w:val="0"/>
      <w:jc w:val="both"/>
    </w:pPr>
    <w:rPr>
      <w:rFonts w:ascii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18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1886"/>
    <w:pPr>
      <w:tabs>
        <w:tab w:val="center" w:pos="4153"/>
        <w:tab w:val="right" w:pos="8306"/>
      </w:tabs>
      <w:snapToGrid w:val="0"/>
      <w:jc w:val="left"/>
    </w:pPr>
    <w:rPr>
      <w:rFonts w:asci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18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lfycm</dc:creator>
  <cp:keywords/>
  <dc:description/>
  <cp:lastModifiedBy>lfycm</cp:lastModifiedBy>
  <cp:revision>2</cp:revision>
  <dcterms:created xsi:type="dcterms:W3CDTF">2021-08-22T16:58:00Z</dcterms:created>
  <dcterms:modified xsi:type="dcterms:W3CDTF">2021-08-22T17:00:00Z</dcterms:modified>
</cp:coreProperties>
</file>